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A0794" w:rsidP="001A0794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A079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783A24">
        <w:rPr>
          <w:rFonts w:ascii="Times New Roman" w:eastAsia="Times New Roman" w:hAnsi="Times New Roman" w:cs="Times New Roman"/>
          <w:color w:val="FF0000"/>
          <w:sz w:val="24"/>
          <w:szCs w:val="24"/>
        </w:rPr>
        <w:t>364</w:t>
      </w:r>
      <w:r w:rsidRPr="001A0794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1A0794" w:rsidR="00D6342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A0794" w:rsidP="001A0794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3A24">
        <w:rPr>
          <w:rFonts w:ascii="Times New Roman" w:hAnsi="Times New Roman" w:cs="Times New Roman"/>
          <w:bCs/>
          <w:sz w:val="24"/>
          <w:szCs w:val="24"/>
        </w:rPr>
        <w:t>86MS0046-01-2026-001569-59</w:t>
      </w:r>
    </w:p>
    <w:p w:rsidR="00C17211" w:rsidRPr="001A0794" w:rsidP="001A079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A0794" w:rsidP="001A0794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1A0794" w:rsidP="001A0794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1A0794" w:rsidP="001A079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A0794" w:rsidR="00451F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0794" w:rsidR="001A0794">
        <w:rPr>
          <w:rFonts w:ascii="Times New Roman" w:eastAsia="Times New Roman" w:hAnsi="Times New Roman" w:cs="Times New Roman"/>
          <w:sz w:val="24"/>
          <w:szCs w:val="24"/>
        </w:rPr>
        <w:t>22 апреля</w:t>
      </w:r>
      <w:r w:rsidRPr="001A0794" w:rsidR="00D6342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A079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A0794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1A0794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конкурсног</w:t>
      </w:r>
      <w:r>
        <w:rPr>
          <w:rFonts w:ascii="Times New Roman" w:hAnsi="Times New Roman" w:cs="Times New Roman"/>
          <w:color w:val="FF0000"/>
          <w:sz w:val="24"/>
          <w:szCs w:val="24"/>
        </w:rPr>
        <w:t>о управляющего ООО «Айти-Сервис Технологии» Шуман Руслана Викторовича, *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1A0794" w:rsidR="001A0794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1A0794" w:rsidR="001A0794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70F2F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1A07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УСТАНОВИЛ:</w:t>
      </w:r>
    </w:p>
    <w:p w:rsidR="001A0794" w:rsidRPr="001A0794" w:rsidP="001A07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Шуман Р.В</w:t>
      </w:r>
      <w:r w:rsidRPr="001A0794" w:rsidR="001A079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>конкурсным управляющим ООО «Айти-Сервис Технологии</w:t>
      </w:r>
      <w:r w:rsidRPr="001A0794" w:rsidR="001A079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A0794" w:rsidR="001A0794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A0794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02.02</w:t>
      </w:r>
      <w:r w:rsidRPr="001A0794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A0794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A0794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</w:t>
      </w:r>
      <w:r w:rsidRP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A0794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1A0794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Шуман Р.В</w:t>
      </w:r>
      <w:r w:rsidRPr="001A079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0794">
        <w:rPr>
          <w:rFonts w:ascii="Times New Roman" w:hAnsi="Times New Roman" w:cs="Times New Roman"/>
          <w:sz w:val="24"/>
          <w:szCs w:val="24"/>
        </w:rPr>
        <w:t xml:space="preserve">, на рассмотрение дела об административном правонарушении не явился, о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Шуман Р.В</w:t>
      </w:r>
      <w:r w:rsidRPr="001A079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0794">
        <w:rPr>
          <w:rFonts w:ascii="Times New Roman" w:hAnsi="Times New Roman" w:cs="Times New Roman"/>
          <w:sz w:val="24"/>
          <w:szCs w:val="24"/>
        </w:rPr>
        <w:t>, в суд не пос</w:t>
      </w:r>
      <w:r w:rsidRPr="001A0794">
        <w:rPr>
          <w:rFonts w:ascii="Times New Roman" w:hAnsi="Times New Roman" w:cs="Times New Roman"/>
          <w:sz w:val="24"/>
          <w:szCs w:val="24"/>
        </w:rPr>
        <w:t xml:space="preserve">тупало. </w:t>
      </w:r>
    </w:p>
    <w:p w:rsidR="00D6342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70EA6">
        <w:rPr>
          <w:rFonts w:ascii="Times New Roman" w:hAnsi="Times New Roman" w:cs="Times New Roman"/>
          <w:color w:val="FF0000"/>
          <w:sz w:val="24"/>
          <w:szCs w:val="24"/>
        </w:rPr>
        <w:t>Шуман Р.В</w:t>
      </w:r>
      <w:r w:rsidRPr="001A079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0794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</w:t>
      </w:r>
      <w:r w:rsidRPr="001A0794" w:rsidR="0007622C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исследовал материалы дела: протокол об административном правонар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ушении </w:t>
      </w:r>
      <w:r w:rsidRPr="001A0794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70EA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86032607500259100001 от 16.03</w:t>
      </w:r>
      <w:r w:rsidRPr="001A0794" w:rsidR="001A079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.2026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1A0794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A0794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Pr="001A0794" w:rsidR="001A0794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A0794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870EA6">
        <w:rPr>
          <w:rFonts w:ascii="Times New Roman" w:eastAsia="Times New Roman" w:hAnsi="Times New Roman" w:cs="Times New Roman"/>
          <w:color w:val="FF0000"/>
          <w:sz w:val="24"/>
          <w:szCs w:val="24"/>
        </w:rPr>
        <w:t>02.02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A079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1A0794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1A0794">
        <w:rPr>
          <w:rFonts w:ascii="Times New Roman" w:hAnsi="Times New Roman" w:cs="Times New Roman"/>
          <w:sz w:val="24"/>
          <w:szCs w:val="24"/>
        </w:rPr>
        <w:t xml:space="preserve">: </w:t>
      </w:r>
      <w:r w:rsidRPr="001A0794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1A0794">
        <w:rPr>
          <w:rFonts w:ascii="Times New Roman" w:hAnsi="Times New Roman" w:cs="Times New Roman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Pr="001A0794" w:rsidR="001A0794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A0794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A0794">
        <w:rPr>
          <w:rFonts w:ascii="Times New Roman" w:hAnsi="Times New Roman" w:cs="Times New Roman"/>
          <w:sz w:val="24"/>
          <w:szCs w:val="24"/>
        </w:rPr>
        <w:t xml:space="preserve">, 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A0794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A0794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EA6">
        <w:rPr>
          <w:rFonts w:ascii="Times New Roman" w:eastAsia="Times New Roman" w:hAnsi="Times New Roman" w:cs="Times New Roman"/>
          <w:color w:val="FF0000"/>
          <w:sz w:val="24"/>
          <w:szCs w:val="24"/>
        </w:rPr>
        <w:t>02.02</w:t>
      </w:r>
      <w:r w:rsidRPr="001A0794" w:rsidR="001A0794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A0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A0794" w:rsidP="001A0794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0794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</w:t>
      </w:r>
      <w:r w:rsidRPr="001A0794">
        <w:rPr>
          <w:rFonts w:ascii="Times New Roman" w:eastAsia="MS Mincho" w:hAnsi="Times New Roman" w:cs="Times New Roman"/>
          <w:sz w:val="24"/>
          <w:szCs w:val="24"/>
        </w:rPr>
        <w:t xml:space="preserve">упности, мировой судья приходит к выводу, что </w:t>
      </w:r>
      <w:r w:rsidR="00870EA6">
        <w:rPr>
          <w:rFonts w:ascii="Times New Roman" w:hAnsi="Times New Roman" w:cs="Times New Roman"/>
          <w:color w:val="FF0000"/>
          <w:sz w:val="24"/>
          <w:szCs w:val="24"/>
        </w:rPr>
        <w:t>Шуман Р.В</w:t>
      </w:r>
      <w:r w:rsidRPr="001A0794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A0794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Однако, с учетом характера правонарушения, отсутствие существенного нарушения охраняемых общественных правоотношений, данное правонарушение можно признать малозначительным.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 xml:space="preserve">Постановлением Пленума </w:t>
      </w:r>
      <w:r w:rsidRPr="001A0794">
        <w:rPr>
          <w:rFonts w:ascii="Times New Roman" w:hAnsi="Times New Roman" w:cs="Times New Roman"/>
          <w:sz w:val="24"/>
          <w:szCs w:val="24"/>
        </w:rPr>
        <w:t>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правонарушениях», разъяснено, что если при рассмотрении дела будет установлена малозначи</w:t>
      </w:r>
      <w:r w:rsidRPr="001A0794">
        <w:rPr>
          <w:rFonts w:ascii="Times New Roman" w:hAnsi="Times New Roman" w:cs="Times New Roman"/>
          <w:sz w:val="24"/>
          <w:szCs w:val="24"/>
        </w:rPr>
        <w:t xml:space="preserve">тельность совершенного административного правонарушения, судья на основании ст. 2.9 Кодекса РФ об АП вправе освободить виновное лицо от административной ответственности и ограничиться устным замечанием. 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В соответствии со ст. 29.9 Кодекса РФ об АП, в случа</w:t>
      </w:r>
      <w:r w:rsidRPr="001A0794">
        <w:rPr>
          <w:rFonts w:ascii="Times New Roman" w:hAnsi="Times New Roman" w:cs="Times New Roman"/>
          <w:sz w:val="24"/>
          <w:szCs w:val="24"/>
        </w:rPr>
        <w:t>е объявления устного замечания, производство по делу об административном правонарушении подлежит прекращению.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2.9, 29.9 Кодекса РФ об АП, мировой судья,</w:t>
      </w:r>
    </w:p>
    <w:p w:rsidR="00E905D6" w:rsidRPr="001A0794" w:rsidP="001A07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ПОСТАНОВИЛ:</w:t>
      </w:r>
    </w:p>
    <w:p w:rsidR="00E905D6" w:rsidRPr="001A0794" w:rsidP="001A07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конкурсного управляющего ООО «Айти-Сервис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Технологии» Шуман Руслана Викторовича</w:t>
      </w:r>
      <w:r w:rsidRPr="001A079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1A0794" w:rsidR="006873C6">
        <w:rPr>
          <w:rFonts w:ascii="Times New Roman" w:hAnsi="Times New Roman" w:cs="Times New Roman"/>
          <w:sz w:val="24"/>
          <w:szCs w:val="24"/>
        </w:rPr>
        <w:t xml:space="preserve">ым </w:t>
      </w:r>
      <w:r w:rsidRPr="001A079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15.5 Кодекса РФ об АП в связи с малозначительностью совершенного административного правонарушения, освободить </w:t>
      </w:r>
      <w:r w:rsidRPr="001A0794" w:rsidR="006873C6">
        <w:rPr>
          <w:rFonts w:ascii="Times New Roman" w:hAnsi="Times New Roman" w:cs="Times New Roman"/>
          <w:sz w:val="24"/>
          <w:szCs w:val="24"/>
        </w:rPr>
        <w:t>его</w:t>
      </w:r>
      <w:r w:rsidRPr="001A0794">
        <w:rPr>
          <w:rFonts w:ascii="Times New Roman" w:hAnsi="Times New Roman" w:cs="Times New Roman"/>
          <w:sz w:val="24"/>
          <w:szCs w:val="24"/>
        </w:rPr>
        <w:t xml:space="preserve"> от административн</w:t>
      </w:r>
      <w:r w:rsidRPr="001A0794">
        <w:rPr>
          <w:rFonts w:ascii="Times New Roman" w:hAnsi="Times New Roman" w:cs="Times New Roman"/>
          <w:sz w:val="24"/>
          <w:szCs w:val="24"/>
        </w:rPr>
        <w:t>ой ответственности, ограничившись устным замечанием.</w:t>
      </w:r>
    </w:p>
    <w:p w:rsidR="00E905D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Производство по делу прекратить.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</w:t>
      </w:r>
      <w:r w:rsidRPr="001A0794">
        <w:rPr>
          <w:rFonts w:ascii="Times New Roman" w:hAnsi="Times New Roman" w:cs="Times New Roman"/>
          <w:sz w:val="24"/>
          <w:szCs w:val="24"/>
        </w:rPr>
        <w:t xml:space="preserve">руга - Югры через мирового судью, вынесшего постановление. 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794">
        <w:rPr>
          <w:rFonts w:ascii="Times New Roman" w:hAnsi="Times New Roman" w:cs="Times New Roman"/>
          <w:sz w:val="24"/>
          <w:szCs w:val="24"/>
        </w:rPr>
        <w:t>Мировой судья</w:t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</w:r>
      <w:r w:rsidRPr="001A0794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C6" w:rsidRPr="001A0794" w:rsidP="001A079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A0794" w:rsidP="001A07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07622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7622C"/>
    <w:rsid w:val="001A0794"/>
    <w:rsid w:val="002F7734"/>
    <w:rsid w:val="0038339E"/>
    <w:rsid w:val="003A3761"/>
    <w:rsid w:val="003A3911"/>
    <w:rsid w:val="0040581B"/>
    <w:rsid w:val="00451FE4"/>
    <w:rsid w:val="004F52CD"/>
    <w:rsid w:val="005078BA"/>
    <w:rsid w:val="0055147B"/>
    <w:rsid w:val="006873C6"/>
    <w:rsid w:val="007344F6"/>
    <w:rsid w:val="00783A24"/>
    <w:rsid w:val="007A2E34"/>
    <w:rsid w:val="007C37BD"/>
    <w:rsid w:val="00870EA6"/>
    <w:rsid w:val="009E5A1F"/>
    <w:rsid w:val="009F2F62"/>
    <w:rsid w:val="00A357E0"/>
    <w:rsid w:val="00AF5CAE"/>
    <w:rsid w:val="00C17211"/>
    <w:rsid w:val="00C45D97"/>
    <w:rsid w:val="00C75BB3"/>
    <w:rsid w:val="00D4332F"/>
    <w:rsid w:val="00D63421"/>
    <w:rsid w:val="00DD5F84"/>
    <w:rsid w:val="00E14E82"/>
    <w:rsid w:val="00E54E51"/>
    <w:rsid w:val="00E70F2F"/>
    <w:rsid w:val="00E905D6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